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63" w:rsidRDefault="00411B63" w:rsidP="00411B63">
      <w:pPr>
        <w:spacing w:after="0"/>
        <w:jc w:val="center"/>
        <w:rPr>
          <w:rFonts w:ascii="Simplified Arabic" w:hAnsi="Simplified Arabic" w:cs="Simplified Arabic"/>
          <w:sz w:val="28"/>
          <w:szCs w:val="28"/>
          <w:lang w:bidi="ar-EG"/>
        </w:rPr>
      </w:pPr>
      <w:r>
        <w:rPr>
          <w:rFonts w:ascii="Simplified Arabic" w:hAnsi="Simplified Arabic" w:cs="Simplified Arabic" w:hint="cs"/>
          <w:sz w:val="28"/>
          <w:szCs w:val="28"/>
          <w:rtl/>
          <w:lang w:bidi="ar-EG"/>
        </w:rPr>
        <w:t>برنامج مقترح لتنمية مهارات الأمان خارج المنزل</w:t>
      </w:r>
      <w:r w:rsidRPr="00D260C4">
        <w:rPr>
          <w:rFonts w:ascii="Simplified Arabic" w:hAnsi="Simplified Arabic" w:cs="Simplified Arabic" w:hint="cs"/>
          <w:sz w:val="28"/>
          <w:szCs w:val="28"/>
          <w:rtl/>
          <w:lang w:bidi="ar-EG"/>
        </w:rPr>
        <w:t xml:space="preserve"> </w:t>
      </w:r>
    </w:p>
    <w:p w:rsidR="00411B63" w:rsidRDefault="00411B63" w:rsidP="00411B63">
      <w:pPr>
        <w:bidi/>
        <w:spacing w:after="0"/>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لدى الأطفال ذوي الإعاقة العقلية المتوسطة</w:t>
      </w:r>
      <w:r w:rsidRPr="00D260C4">
        <w:rPr>
          <w:rFonts w:ascii="Simplified Arabic" w:hAnsi="Simplified Arabic" w:cs="Simplified Arabic" w:hint="cs"/>
          <w:sz w:val="28"/>
          <w:szCs w:val="28"/>
          <w:rtl/>
          <w:lang w:bidi="ar-EG"/>
        </w:rPr>
        <w:t xml:space="preserve"> </w:t>
      </w:r>
    </w:p>
    <w:p w:rsidR="00411B63" w:rsidRDefault="00411B63" w:rsidP="00411B63">
      <w:pPr>
        <w:bidi/>
        <w:spacing w:after="0"/>
        <w:jc w:val="center"/>
        <w:rPr>
          <w:rFonts w:ascii="Simplified Arabic" w:hAnsi="Simplified Arabic" w:cs="Simplified Arabic"/>
          <w:sz w:val="28"/>
          <w:szCs w:val="28"/>
          <w:rtl/>
          <w:lang w:bidi="ar-EG"/>
        </w:rPr>
      </w:pPr>
    </w:p>
    <w:p w:rsidR="00411B63" w:rsidRPr="00460EA5" w:rsidRDefault="00411B63" w:rsidP="00411B63">
      <w:pPr>
        <w:pStyle w:val="NoSpacing"/>
        <w:jc w:val="center"/>
        <w:rPr>
          <w:rFonts w:ascii="Simplified Arabic" w:eastAsia="Times New Roman" w:hAnsi="Simplified Arabic" w:cs="Simplified Arabic"/>
          <w:sz w:val="24"/>
          <w:szCs w:val="24"/>
          <w:rtl/>
        </w:rPr>
      </w:pPr>
      <w:r w:rsidRPr="00460EA5">
        <w:rPr>
          <w:rFonts w:ascii="Simplified Arabic" w:eastAsia="Times New Roman" w:hAnsi="Simplified Arabic" w:cs="Simplified Arabic"/>
          <w:sz w:val="24"/>
          <w:szCs w:val="24"/>
          <w:rtl/>
        </w:rPr>
        <w:t xml:space="preserve">الدكتور/عبد الرحمن سيد سليمان   </w:t>
      </w:r>
      <w:r w:rsidRPr="00460EA5">
        <w:rPr>
          <w:rFonts w:ascii="Simplified Arabic" w:hAnsi="Simplified Arabic" w:cs="Simplified Arabic"/>
          <w:sz w:val="24"/>
          <w:szCs w:val="24"/>
          <w:rtl/>
        </w:rPr>
        <w:t xml:space="preserve">            </w:t>
      </w:r>
      <w:r w:rsidRPr="00460EA5">
        <w:rPr>
          <w:rFonts w:ascii="Simplified Arabic" w:eastAsia="Times New Roman" w:hAnsi="Simplified Arabic" w:cs="Simplified Arabic"/>
          <w:sz w:val="24"/>
          <w:szCs w:val="24"/>
        </w:rPr>
        <w:t xml:space="preserve"> </w:t>
      </w:r>
      <w:r w:rsidRPr="00460EA5">
        <w:rPr>
          <w:rFonts w:ascii="Simplified Arabic" w:eastAsia="Times New Roman" w:hAnsi="Simplified Arabic" w:cs="Simplified Arabic" w:hint="cs"/>
          <w:sz w:val="24"/>
          <w:szCs w:val="24"/>
          <w:rtl/>
        </w:rPr>
        <w:t xml:space="preserve">   </w:t>
      </w:r>
      <w:r w:rsidRPr="00460EA5">
        <w:rPr>
          <w:rFonts w:ascii="Simplified Arabic" w:eastAsia="Times New Roman" w:hAnsi="Simplified Arabic" w:cs="Simplified Arabic"/>
          <w:sz w:val="24"/>
          <w:szCs w:val="24"/>
        </w:rPr>
        <w:t xml:space="preserve"> </w:t>
      </w:r>
      <w:r w:rsidRPr="00460EA5">
        <w:rPr>
          <w:rFonts w:ascii="Simplified Arabic" w:eastAsia="Times New Roman" w:hAnsi="Simplified Arabic" w:cs="Simplified Arabic"/>
          <w:sz w:val="24"/>
          <w:szCs w:val="24"/>
          <w:rtl/>
        </w:rPr>
        <w:t>الدكتور/ جمال محمد حسن نافع</w:t>
      </w:r>
    </w:p>
    <w:p w:rsidR="00411B63" w:rsidRPr="00460EA5" w:rsidRDefault="00411B63" w:rsidP="00411B63">
      <w:pPr>
        <w:pStyle w:val="NoSpacing"/>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 xml:space="preserve">                  </w:t>
      </w:r>
      <w:r w:rsidRPr="00460EA5">
        <w:rPr>
          <w:rFonts w:ascii="Simplified Arabic" w:eastAsia="Times New Roman" w:hAnsi="Simplified Arabic" w:cs="Simplified Arabic"/>
          <w:sz w:val="24"/>
          <w:szCs w:val="24"/>
          <w:rtl/>
        </w:rPr>
        <w:t>أستاذ</w:t>
      </w:r>
      <w:r w:rsidRPr="00460EA5">
        <w:rPr>
          <w:rFonts w:ascii="Simplified Arabic" w:eastAsia="Times New Roman" w:hAnsi="Simplified Arabic" w:cs="Simplified Arabic" w:hint="cs"/>
          <w:sz w:val="24"/>
          <w:szCs w:val="24"/>
          <w:rtl/>
          <w:lang w:bidi="ar-EG"/>
        </w:rPr>
        <w:t xml:space="preserve"> بقسم</w:t>
      </w:r>
      <w:r w:rsidRPr="00460EA5">
        <w:rPr>
          <w:rFonts w:ascii="Simplified Arabic" w:eastAsia="Times New Roman" w:hAnsi="Simplified Arabic" w:cs="Simplified Arabic"/>
          <w:sz w:val="24"/>
          <w:szCs w:val="24"/>
        </w:rPr>
        <w:t xml:space="preserve"> </w:t>
      </w:r>
      <w:r w:rsidRPr="00460EA5">
        <w:rPr>
          <w:rFonts w:ascii="Simplified Arabic" w:eastAsia="Times New Roman" w:hAnsi="Simplified Arabic" w:cs="Simplified Arabic"/>
          <w:sz w:val="24"/>
          <w:szCs w:val="24"/>
          <w:rtl/>
        </w:rPr>
        <w:t xml:space="preserve">التربية الخاصة      </w:t>
      </w:r>
      <w:r w:rsidRPr="00460EA5">
        <w:rPr>
          <w:rFonts w:ascii="Simplified Arabic" w:hAnsi="Simplified Arabic" w:cs="Simplified Arabic"/>
          <w:sz w:val="24"/>
          <w:szCs w:val="24"/>
          <w:rtl/>
        </w:rPr>
        <w:t xml:space="preserve">         </w:t>
      </w:r>
      <w:r w:rsidRPr="00460EA5">
        <w:rPr>
          <w:rFonts w:ascii="Simplified Arabic" w:hAnsi="Simplified Arabic" w:cs="Simplified Arabic" w:hint="cs"/>
          <w:sz w:val="24"/>
          <w:szCs w:val="24"/>
          <w:rtl/>
        </w:rPr>
        <w:t xml:space="preserve">   </w:t>
      </w:r>
      <w:r w:rsidRPr="00460EA5">
        <w:rPr>
          <w:rFonts w:ascii="Simplified Arabic" w:hAnsi="Simplified Arabic" w:cs="Simplified Arabic"/>
          <w:sz w:val="24"/>
          <w:szCs w:val="24"/>
        </w:rPr>
        <w:t xml:space="preserve">    </w:t>
      </w:r>
      <w:r w:rsidRPr="00460E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w:t>
      </w:r>
      <w:r w:rsidRPr="00460EA5">
        <w:rPr>
          <w:rFonts w:ascii="Simplified Arabic" w:hAnsi="Simplified Arabic" w:cs="Simplified Arabic"/>
          <w:sz w:val="24"/>
          <w:szCs w:val="24"/>
        </w:rPr>
        <w:t xml:space="preserve"> </w:t>
      </w:r>
      <w:r w:rsidRPr="00460EA5">
        <w:rPr>
          <w:rFonts w:ascii="Simplified Arabic" w:eastAsia="Times New Roman" w:hAnsi="Simplified Arabic" w:cs="Simplified Arabic"/>
          <w:sz w:val="24"/>
          <w:szCs w:val="24"/>
          <w:rtl/>
        </w:rPr>
        <w:t>مدرس بـقسـم التربية الخاصة</w:t>
      </w:r>
    </w:p>
    <w:p w:rsidR="00411B63" w:rsidRPr="00460EA5" w:rsidRDefault="00411B63" w:rsidP="00411B63">
      <w:pPr>
        <w:pStyle w:val="NoSpacing"/>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 xml:space="preserve">                  </w:t>
      </w:r>
      <w:r w:rsidRPr="00460EA5">
        <w:rPr>
          <w:rFonts w:ascii="Simplified Arabic" w:eastAsia="Times New Roman" w:hAnsi="Simplified Arabic" w:cs="Simplified Arabic"/>
          <w:sz w:val="24"/>
          <w:szCs w:val="24"/>
          <w:rtl/>
        </w:rPr>
        <w:t xml:space="preserve">كلية التربية- جامعة عين شمس       </w:t>
      </w:r>
      <w:r w:rsidRPr="00460EA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460EA5">
        <w:rPr>
          <w:rFonts w:ascii="Simplified Arabic" w:eastAsia="Times New Roman" w:hAnsi="Simplified Arabic" w:cs="Simplified Arabic"/>
          <w:sz w:val="24"/>
          <w:szCs w:val="24"/>
        </w:rPr>
        <w:t xml:space="preserve">   </w:t>
      </w:r>
      <w:r w:rsidRPr="00460EA5">
        <w:rPr>
          <w:rFonts w:ascii="Simplified Arabic" w:eastAsia="Times New Roman" w:hAnsi="Simplified Arabic" w:cs="Simplified Arabic"/>
          <w:sz w:val="24"/>
          <w:szCs w:val="24"/>
          <w:rtl/>
        </w:rPr>
        <w:t>كلية التربية- جامعة عين شمس</w:t>
      </w:r>
    </w:p>
    <w:p w:rsidR="00411B63" w:rsidRPr="00460EA5" w:rsidRDefault="00411B63" w:rsidP="00411B63">
      <w:pPr>
        <w:pStyle w:val="NoSpacing"/>
        <w:ind w:left="720"/>
        <w:jc w:val="center"/>
        <w:rPr>
          <w:rFonts w:ascii="Simplified Arabic" w:hAnsi="Simplified Arabic" w:cs="Simplified Arabic"/>
          <w:sz w:val="24"/>
          <w:szCs w:val="24"/>
          <w:lang w:bidi="ar-EG"/>
        </w:rPr>
      </w:pPr>
      <w:r w:rsidRPr="00460EA5">
        <w:rPr>
          <w:rFonts w:ascii="Simplified Arabic" w:hAnsi="Simplified Arabic" w:cs="Simplified Arabic" w:hint="cs"/>
          <w:sz w:val="24"/>
          <w:szCs w:val="24"/>
          <w:rtl/>
          <w:lang w:bidi="ar-EG"/>
        </w:rPr>
        <w:t xml:space="preserve">أ/ </w:t>
      </w:r>
      <w:r w:rsidRPr="00460EA5">
        <w:rPr>
          <w:rFonts w:ascii="Simplified Arabic" w:hAnsi="Simplified Arabic" w:cs="Simplified Arabic"/>
          <w:sz w:val="24"/>
          <w:szCs w:val="24"/>
          <w:rtl/>
          <w:lang w:bidi="ar-EG"/>
        </w:rPr>
        <w:t>بسمة أسامة السيد فؤاد مرسي</w:t>
      </w:r>
    </w:p>
    <w:p w:rsidR="00411B63" w:rsidRPr="00460EA5" w:rsidRDefault="00411B63" w:rsidP="00411B63">
      <w:pPr>
        <w:pStyle w:val="NoSpacing"/>
        <w:ind w:left="720"/>
        <w:jc w:val="center"/>
        <w:rPr>
          <w:rFonts w:ascii="Simplified Arabic" w:hAnsi="Simplified Arabic" w:cs="Simplified Arabic"/>
          <w:sz w:val="24"/>
          <w:szCs w:val="24"/>
          <w:rtl/>
          <w:lang w:bidi="ar-EG"/>
        </w:rPr>
      </w:pPr>
      <w:r w:rsidRPr="00460EA5">
        <w:rPr>
          <w:rFonts w:ascii="Simplified Arabic" w:hAnsi="Simplified Arabic" w:cs="Simplified Arabic" w:hint="cs"/>
          <w:sz w:val="24"/>
          <w:szCs w:val="24"/>
          <w:rtl/>
          <w:lang w:bidi="ar-EG"/>
        </w:rPr>
        <w:t>معيدة بقسم التربية الخاصة</w:t>
      </w:r>
    </w:p>
    <w:p w:rsidR="00411B63" w:rsidRPr="00460EA5" w:rsidRDefault="00411B63" w:rsidP="00411B63">
      <w:pPr>
        <w:pStyle w:val="NoSpacing"/>
        <w:ind w:left="720"/>
        <w:jc w:val="center"/>
        <w:rPr>
          <w:rFonts w:ascii="Simplified Arabic" w:hAnsi="Simplified Arabic" w:cs="Simplified Arabic"/>
          <w:sz w:val="24"/>
          <w:szCs w:val="24"/>
          <w:rtl/>
          <w:lang w:bidi="ar-EG"/>
        </w:rPr>
      </w:pPr>
      <w:r w:rsidRPr="00460EA5">
        <w:rPr>
          <w:rFonts w:ascii="Simplified Arabic" w:hAnsi="Simplified Arabic" w:cs="Simplified Arabic" w:hint="cs"/>
          <w:sz w:val="24"/>
          <w:szCs w:val="24"/>
          <w:rtl/>
          <w:lang w:bidi="ar-EG"/>
        </w:rPr>
        <w:t>كلية التربية جامعة عين شمس</w:t>
      </w:r>
    </w:p>
    <w:p w:rsidR="00411B63" w:rsidRPr="00E330D4" w:rsidRDefault="00411B63" w:rsidP="00411B63">
      <w:pPr>
        <w:spacing w:after="0"/>
        <w:jc w:val="center"/>
        <w:rPr>
          <w:rFonts w:ascii="Simplified Arabic" w:hAnsi="Simplified Arabic" w:cs="Simplified Arabic"/>
          <w:sz w:val="24"/>
          <w:szCs w:val="24"/>
          <w:rtl/>
          <w:lang w:bidi="ar-EG"/>
        </w:rPr>
      </w:pPr>
    </w:p>
    <w:p w:rsidR="00411B63" w:rsidRDefault="00411B63" w:rsidP="00411B63">
      <w:pPr>
        <w:pStyle w:val="NoSpacing"/>
        <w:spacing w:line="276"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الملخص:</w:t>
      </w:r>
    </w:p>
    <w:p w:rsidR="00411B63" w:rsidRDefault="00411B63" w:rsidP="00411B63">
      <w:pPr>
        <w:pStyle w:val="NoSpacing"/>
        <w:spacing w:line="276"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تعتبر </w:t>
      </w:r>
      <w:r w:rsidRPr="00985604">
        <w:rPr>
          <w:rFonts w:ascii="Simplified Arabic" w:hAnsi="Simplified Arabic" w:cs="Simplified Arabic"/>
          <w:sz w:val="28"/>
          <w:szCs w:val="28"/>
          <w:rtl/>
          <w:lang w:bidi="ar-EG"/>
        </w:rPr>
        <w:t>مهارات الأمان من ال</w:t>
      </w:r>
      <w:r>
        <w:rPr>
          <w:rFonts w:ascii="Simplified Arabic" w:hAnsi="Simplified Arabic" w:cs="Simplified Arabic"/>
          <w:sz w:val="28"/>
          <w:szCs w:val="28"/>
          <w:rtl/>
          <w:lang w:bidi="ar-EG"/>
        </w:rPr>
        <w:t>مهارات</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الضرورية ف</w:t>
      </w:r>
      <w:r>
        <w:rPr>
          <w:rFonts w:ascii="Simplified Arabic" w:hAnsi="Simplified Arabic" w:cs="Simplified Arabic" w:hint="cs"/>
          <w:sz w:val="28"/>
          <w:szCs w:val="28"/>
          <w:rtl/>
          <w:lang w:bidi="ar-EG"/>
        </w:rPr>
        <w:t>ي</w:t>
      </w:r>
      <w:r w:rsidRPr="0098560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985604">
        <w:rPr>
          <w:rFonts w:ascii="Simplified Arabic" w:hAnsi="Simplified Arabic" w:cs="Simplified Arabic"/>
          <w:sz w:val="28"/>
          <w:szCs w:val="28"/>
          <w:rtl/>
          <w:lang w:bidi="ar-EG"/>
        </w:rPr>
        <w:t>حياة ال</w:t>
      </w:r>
      <w:r>
        <w:rPr>
          <w:rFonts w:ascii="Simplified Arabic" w:hAnsi="Simplified Arabic" w:cs="Simplified Arabic" w:hint="cs"/>
          <w:sz w:val="28"/>
          <w:szCs w:val="28"/>
          <w:rtl/>
          <w:lang w:bidi="ar-EG"/>
        </w:rPr>
        <w:t>يومية لل</w:t>
      </w:r>
      <w:r w:rsidRPr="00985604">
        <w:rPr>
          <w:rFonts w:ascii="Simplified Arabic" w:hAnsi="Simplified Arabic" w:cs="Simplified Arabic"/>
          <w:sz w:val="28"/>
          <w:szCs w:val="28"/>
          <w:rtl/>
          <w:lang w:bidi="ar-EG"/>
        </w:rPr>
        <w:t xml:space="preserve">طفل </w:t>
      </w:r>
      <w:r>
        <w:rPr>
          <w:rFonts w:ascii="Simplified Arabic" w:hAnsi="Simplified Arabic" w:cs="Simplified Arabic" w:hint="cs"/>
          <w:sz w:val="28"/>
          <w:szCs w:val="28"/>
          <w:rtl/>
          <w:lang w:bidi="ar-EG"/>
        </w:rPr>
        <w:t>ذي الإعاقة العقلية</w:t>
      </w:r>
      <w:r w:rsidRPr="0098560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المتوسطة</w:t>
      </w:r>
      <w:r w:rsidRPr="000675A1">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لأنها</w:t>
      </w:r>
      <w:r w:rsidRPr="00F90698">
        <w:rPr>
          <w:rFonts w:ascii="Simplified Arabic" w:hAnsi="Simplified Arabic" w:cs="Simplified Arabic"/>
          <w:color w:val="000000" w:themeColor="text1"/>
          <w:sz w:val="28"/>
          <w:szCs w:val="28"/>
          <w:rtl/>
          <w:lang w:bidi="ar-EG"/>
        </w:rPr>
        <w:t xml:space="preserve"> تعتمد على كيفية مواجهة وتجنب </w:t>
      </w:r>
      <w:r>
        <w:rPr>
          <w:rFonts w:ascii="Simplified Arabic" w:hAnsi="Simplified Arabic" w:cs="Simplified Arabic" w:hint="cs"/>
          <w:color w:val="000000" w:themeColor="text1"/>
          <w:sz w:val="28"/>
          <w:szCs w:val="28"/>
          <w:rtl/>
          <w:lang w:bidi="ar-EG"/>
        </w:rPr>
        <w:t>الحوادث</w:t>
      </w:r>
      <w:r w:rsidRPr="00F90698">
        <w:rPr>
          <w:rFonts w:ascii="Simplified Arabic" w:hAnsi="Simplified Arabic" w:cs="Simplified Arabic"/>
          <w:color w:val="000000" w:themeColor="text1"/>
          <w:sz w:val="28"/>
          <w:szCs w:val="28"/>
          <w:rtl/>
          <w:lang w:bidi="ar-EG"/>
        </w:rPr>
        <w:t xml:space="preserve"> التى </w:t>
      </w:r>
      <w:r>
        <w:rPr>
          <w:rFonts w:ascii="Simplified Arabic" w:hAnsi="Simplified Arabic" w:cs="Simplified Arabic" w:hint="cs"/>
          <w:color w:val="000000" w:themeColor="text1"/>
          <w:sz w:val="28"/>
          <w:szCs w:val="28"/>
          <w:rtl/>
          <w:lang w:bidi="ar-EG"/>
        </w:rPr>
        <w:t>تلحق به الأذى وتعرضه للخطر،</w:t>
      </w:r>
      <w:r>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ولأن</w:t>
      </w:r>
      <w:r w:rsidRPr="00F90698">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الأطفال ذوي الإعاقة العقلية</w:t>
      </w:r>
      <w:r w:rsidRPr="00F90698">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المتوسطة يعجزون</w:t>
      </w:r>
      <w:r>
        <w:rPr>
          <w:rFonts w:ascii="Simplified Arabic" w:hAnsi="Simplified Arabic" w:cs="Simplified Arabic"/>
          <w:color w:val="000000" w:themeColor="text1"/>
          <w:sz w:val="28"/>
          <w:szCs w:val="28"/>
          <w:rtl/>
          <w:lang w:bidi="ar-EG"/>
        </w:rPr>
        <w:t xml:space="preserve"> عن </w:t>
      </w:r>
      <w:r w:rsidRPr="00F90698">
        <w:rPr>
          <w:rFonts w:ascii="Simplified Arabic" w:hAnsi="Simplified Arabic" w:cs="Simplified Arabic"/>
          <w:color w:val="000000" w:themeColor="text1"/>
          <w:sz w:val="28"/>
          <w:szCs w:val="28"/>
          <w:rtl/>
          <w:lang w:bidi="ar-EG"/>
        </w:rPr>
        <w:t>وقاية</w:t>
      </w:r>
      <w:r>
        <w:rPr>
          <w:rFonts w:ascii="Simplified Arabic" w:hAnsi="Simplified Arabic" w:cs="Simplified Arabic" w:hint="cs"/>
          <w:color w:val="000000" w:themeColor="text1"/>
          <w:sz w:val="28"/>
          <w:szCs w:val="28"/>
          <w:rtl/>
          <w:lang w:bidi="ar-EG"/>
        </w:rPr>
        <w:t xml:space="preserve"> أنفسهم</w:t>
      </w:r>
      <w:r w:rsidRPr="00F90698">
        <w:rPr>
          <w:rFonts w:ascii="Simplified Arabic" w:hAnsi="Simplified Arabic" w:cs="Simplified Arabic"/>
          <w:color w:val="000000" w:themeColor="text1"/>
          <w:sz w:val="28"/>
          <w:szCs w:val="28"/>
          <w:rtl/>
          <w:lang w:bidi="ar-EG"/>
        </w:rPr>
        <w:t xml:space="preserve"> من المخاطر وخاصة </w:t>
      </w:r>
      <w:r>
        <w:rPr>
          <w:rFonts w:ascii="Simplified Arabic" w:hAnsi="Simplified Arabic" w:cs="Simplified Arabic" w:hint="cs"/>
          <w:color w:val="000000" w:themeColor="text1"/>
          <w:sz w:val="28"/>
          <w:szCs w:val="28"/>
          <w:rtl/>
          <w:lang w:bidi="ar-EG"/>
        </w:rPr>
        <w:t xml:space="preserve">من </w:t>
      </w:r>
      <w:r w:rsidRPr="00F90698">
        <w:rPr>
          <w:rFonts w:ascii="Simplified Arabic" w:hAnsi="Simplified Arabic" w:cs="Simplified Arabic"/>
          <w:color w:val="000000" w:themeColor="text1"/>
          <w:sz w:val="28"/>
          <w:szCs w:val="28"/>
          <w:rtl/>
          <w:lang w:bidi="ar-EG"/>
        </w:rPr>
        <w:t xml:space="preserve">لم </w:t>
      </w:r>
      <w:r>
        <w:rPr>
          <w:rFonts w:ascii="Simplified Arabic" w:hAnsi="Simplified Arabic" w:cs="Simplified Arabic" w:hint="cs"/>
          <w:color w:val="000000" w:themeColor="text1"/>
          <w:sz w:val="28"/>
          <w:szCs w:val="28"/>
          <w:rtl/>
          <w:lang w:bidi="ar-EG"/>
        </w:rPr>
        <w:t>ي</w:t>
      </w:r>
      <w:r>
        <w:rPr>
          <w:rFonts w:ascii="Simplified Arabic" w:hAnsi="Simplified Arabic" w:cs="Simplified Arabic"/>
          <w:color w:val="000000" w:themeColor="text1"/>
          <w:sz w:val="28"/>
          <w:szCs w:val="28"/>
          <w:rtl/>
          <w:lang w:bidi="ar-EG"/>
        </w:rPr>
        <w:t>كتس</w:t>
      </w:r>
      <w:r w:rsidRPr="00F90698">
        <w:rPr>
          <w:rFonts w:ascii="Simplified Arabic" w:hAnsi="Simplified Arabic" w:cs="Simplified Arabic"/>
          <w:color w:val="000000" w:themeColor="text1"/>
          <w:sz w:val="28"/>
          <w:szCs w:val="28"/>
          <w:rtl/>
          <w:lang w:bidi="ar-EG"/>
        </w:rPr>
        <w:t>ب مهارات</w:t>
      </w:r>
      <w:r>
        <w:rPr>
          <w:rFonts w:ascii="Simplified Arabic" w:hAnsi="Simplified Arabic" w:cs="Simplified Arabic" w:hint="cs"/>
          <w:color w:val="000000" w:themeColor="text1"/>
          <w:sz w:val="28"/>
          <w:szCs w:val="28"/>
          <w:rtl/>
          <w:lang w:bidi="ar-EG"/>
        </w:rPr>
        <w:t>ها</w:t>
      </w:r>
      <w:r w:rsidRPr="00F90698">
        <w:rPr>
          <w:rFonts w:ascii="Simplified Arabic" w:hAnsi="Simplified Arabic" w:cs="Simplified Arabic"/>
          <w:color w:val="000000" w:themeColor="text1"/>
          <w:sz w:val="28"/>
          <w:szCs w:val="28"/>
          <w:rtl/>
          <w:lang w:bidi="ar-EG"/>
        </w:rPr>
        <w:t xml:space="preserve"> أو</w:t>
      </w:r>
      <w:r>
        <w:rPr>
          <w:rFonts w:ascii="Simplified Arabic" w:hAnsi="Simplified Arabic" w:cs="Simplified Arabic" w:hint="cs"/>
          <w:color w:val="000000" w:themeColor="text1"/>
          <w:sz w:val="28"/>
          <w:szCs w:val="28"/>
          <w:rtl/>
          <w:lang w:bidi="ar-EG"/>
        </w:rPr>
        <w:t xml:space="preserve"> لم يشارك في</w:t>
      </w:r>
      <w:r w:rsidRPr="00F90698">
        <w:rPr>
          <w:rFonts w:ascii="Simplified Arabic" w:hAnsi="Simplified Arabic" w:cs="Simplified Arabic"/>
          <w:color w:val="000000" w:themeColor="text1"/>
          <w:sz w:val="28"/>
          <w:szCs w:val="28"/>
          <w:rtl/>
          <w:lang w:bidi="ar-EG"/>
        </w:rPr>
        <w:t xml:space="preserve"> برامج تدريبية </w:t>
      </w:r>
      <w:r>
        <w:rPr>
          <w:rFonts w:ascii="Simplified Arabic" w:hAnsi="Simplified Arabic" w:cs="Simplified Arabic" w:hint="cs"/>
          <w:color w:val="000000" w:themeColor="text1"/>
          <w:sz w:val="28"/>
          <w:szCs w:val="28"/>
          <w:rtl/>
          <w:lang w:bidi="ar-EG"/>
        </w:rPr>
        <w:t xml:space="preserve">في هذا الصدد، </w:t>
      </w:r>
      <w:r w:rsidRPr="000675A1">
        <w:rPr>
          <w:rFonts w:ascii="Simplified Arabic" w:hAnsi="Simplified Arabic" w:cs="Simplified Arabic"/>
          <w:color w:val="000000" w:themeColor="text1"/>
          <w:sz w:val="28"/>
          <w:szCs w:val="28"/>
          <w:rtl/>
          <w:lang w:bidi="ar-EG"/>
        </w:rPr>
        <w:t>ولذلك يجب التزود بالخبرة والتجربة لمواجهة المواقف</w:t>
      </w:r>
      <w:r>
        <w:rPr>
          <w:rFonts w:ascii="Simplified Arabic" w:hAnsi="Simplified Arabic" w:cs="Simplified Arabic" w:hint="cs"/>
          <w:color w:val="000000" w:themeColor="text1"/>
          <w:sz w:val="28"/>
          <w:szCs w:val="28"/>
          <w:rtl/>
          <w:lang w:bidi="ar-EG"/>
        </w:rPr>
        <w:t xml:space="preserve"> ذات الخطورة</w:t>
      </w:r>
      <w:r>
        <w:rPr>
          <w:rFonts w:ascii="Simplified Arabic" w:hAnsi="Simplified Arabic" w:cs="Simplified Arabic" w:hint="cs"/>
          <w:sz w:val="28"/>
          <w:szCs w:val="28"/>
          <w:rtl/>
          <w:lang w:bidi="ar-EG"/>
        </w:rPr>
        <w:t>، وال</w:t>
      </w:r>
      <w:r w:rsidRPr="00745CBA">
        <w:rPr>
          <w:rFonts w:ascii="Simplified Arabic" w:hAnsi="Simplified Arabic" w:cs="Simplified Arabic"/>
          <w:sz w:val="28"/>
          <w:szCs w:val="28"/>
          <w:rtl/>
          <w:lang w:bidi="ar-EG"/>
        </w:rPr>
        <w:t xml:space="preserve">تدريب </w:t>
      </w:r>
      <w:r>
        <w:rPr>
          <w:rFonts w:ascii="Simplified Arabic" w:hAnsi="Simplified Arabic" w:cs="Simplified Arabic" w:hint="cs"/>
          <w:sz w:val="28"/>
          <w:szCs w:val="28"/>
          <w:rtl/>
          <w:lang w:bidi="ar-EG"/>
        </w:rPr>
        <w:t>علي</w:t>
      </w:r>
      <w:r w:rsidRPr="00745CBA">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مهارات ا</w:t>
      </w:r>
      <w:r w:rsidRPr="00745CBA">
        <w:rPr>
          <w:rFonts w:ascii="Simplified Arabic" w:hAnsi="Simplified Arabic" w:cs="Simplified Arabic"/>
          <w:sz w:val="28"/>
          <w:szCs w:val="28"/>
          <w:rtl/>
          <w:lang w:bidi="ar-EG"/>
        </w:rPr>
        <w:t>لأمان</w:t>
      </w:r>
      <w:r>
        <w:rPr>
          <w:rFonts w:ascii="Simplified Arabic" w:hAnsi="Simplified Arabic" w:cs="Simplified Arabic" w:hint="cs"/>
          <w:sz w:val="28"/>
          <w:szCs w:val="28"/>
          <w:rtl/>
          <w:lang w:bidi="ar-EG"/>
        </w:rPr>
        <w:t xml:space="preserve"> خارج المنزل يحمي </w:t>
      </w:r>
      <w:r>
        <w:rPr>
          <w:rFonts w:ascii="Simplified Arabic" w:hAnsi="Simplified Arabic" w:cs="Simplified Arabic"/>
          <w:sz w:val="28"/>
          <w:szCs w:val="28"/>
          <w:rtl/>
          <w:lang w:bidi="ar-EG"/>
        </w:rPr>
        <w:t>ال</w:t>
      </w:r>
      <w:r>
        <w:rPr>
          <w:rFonts w:ascii="Simplified Arabic" w:hAnsi="Simplified Arabic" w:cs="Simplified Arabic" w:hint="cs"/>
          <w:sz w:val="28"/>
          <w:szCs w:val="28"/>
          <w:rtl/>
          <w:lang w:bidi="ar-EG"/>
        </w:rPr>
        <w:t>طفل</w:t>
      </w:r>
      <w:r w:rsidRPr="00745CBA">
        <w:rPr>
          <w:rFonts w:ascii="Simplified Arabic" w:hAnsi="Simplified Arabic" w:cs="Simplified Arabic"/>
          <w:sz w:val="28"/>
          <w:szCs w:val="28"/>
          <w:rtl/>
          <w:lang w:bidi="ar-EG"/>
        </w:rPr>
        <w:t xml:space="preserve"> من </w:t>
      </w:r>
      <w:r>
        <w:rPr>
          <w:rFonts w:ascii="Simplified Arabic" w:hAnsi="Simplified Arabic" w:cs="Simplified Arabic"/>
          <w:sz w:val="28"/>
          <w:szCs w:val="28"/>
          <w:rtl/>
          <w:lang w:bidi="ar-EG"/>
        </w:rPr>
        <w:t xml:space="preserve">الحوادث أو </w:t>
      </w:r>
      <w:r>
        <w:rPr>
          <w:rFonts w:ascii="Simplified Arabic" w:hAnsi="Simplified Arabic" w:cs="Simplified Arabic" w:hint="cs"/>
          <w:sz w:val="28"/>
          <w:szCs w:val="28"/>
          <w:rtl/>
          <w:lang w:bidi="ar-EG"/>
        </w:rPr>
        <w:t>ي</w:t>
      </w:r>
      <w:r w:rsidRPr="00745CBA">
        <w:rPr>
          <w:rFonts w:ascii="Simplified Arabic" w:hAnsi="Simplified Arabic" w:cs="Simplified Arabic"/>
          <w:sz w:val="28"/>
          <w:szCs w:val="28"/>
          <w:rtl/>
          <w:lang w:bidi="ar-EG"/>
        </w:rPr>
        <w:t>حد من احتمال حدوثها</w:t>
      </w:r>
      <w:r>
        <w:rPr>
          <w:rFonts w:ascii="Simplified Arabic" w:hAnsi="Simplified Arabic" w:cs="Simplified Arabic" w:hint="cs"/>
          <w:sz w:val="28"/>
          <w:szCs w:val="28"/>
          <w:rtl/>
          <w:lang w:bidi="ar-EG"/>
        </w:rPr>
        <w:t>، ولذلك أعدت الباحثة</w:t>
      </w:r>
      <w:r w:rsidRPr="00093633">
        <w:rPr>
          <w:rFonts w:ascii="Simplified Arabic" w:hAnsi="Simplified Arabic" w:cs="Simplified Arabic"/>
          <w:sz w:val="28"/>
          <w:szCs w:val="28"/>
          <w:rtl/>
          <w:lang w:bidi="ar-EG"/>
        </w:rPr>
        <w:t xml:space="preserve"> الحالية </w:t>
      </w:r>
      <w:r>
        <w:rPr>
          <w:rFonts w:ascii="Simplified Arabic" w:hAnsi="Simplified Arabic" w:cs="Simplified Arabic" w:hint="cs"/>
          <w:sz w:val="28"/>
          <w:szCs w:val="28"/>
          <w:rtl/>
          <w:lang w:bidi="ar-EG"/>
        </w:rPr>
        <w:t>برنامجاً لتنمية مهارات الأمان خارج المنزل يتركز تطبيقه في الشارع والبيئة المدرسية للأطفال ذوي الإعاقة العقلية المتوسطة.</w:t>
      </w: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Default="00411B63" w:rsidP="00411B63">
      <w:pPr>
        <w:spacing w:after="0"/>
        <w:jc w:val="center"/>
        <w:rPr>
          <w:rFonts w:asciiTheme="majorBidi" w:hAnsiTheme="majorBidi" w:cstheme="majorBidi"/>
          <w:b/>
          <w:bCs/>
          <w:sz w:val="28"/>
          <w:szCs w:val="28"/>
          <w:rtl/>
        </w:rPr>
      </w:pPr>
    </w:p>
    <w:p w:rsidR="00411B63" w:rsidRPr="00411B63" w:rsidRDefault="00411B63" w:rsidP="00411B63">
      <w:pPr>
        <w:spacing w:after="0"/>
        <w:jc w:val="center"/>
        <w:rPr>
          <w:rFonts w:asciiTheme="majorBidi" w:hAnsiTheme="majorBidi" w:cstheme="majorBidi"/>
          <w:b/>
          <w:bCs/>
          <w:sz w:val="28"/>
          <w:szCs w:val="28"/>
        </w:rPr>
      </w:pPr>
      <w:r w:rsidRPr="00411B63">
        <w:rPr>
          <w:rFonts w:asciiTheme="majorBidi" w:hAnsiTheme="majorBidi" w:cstheme="majorBidi"/>
          <w:b/>
          <w:bCs/>
          <w:sz w:val="28"/>
          <w:szCs w:val="28"/>
        </w:rPr>
        <w:t xml:space="preserve">A suggested Program for Developing the </w:t>
      </w:r>
      <w:r w:rsidRPr="00411B63">
        <w:rPr>
          <w:rFonts w:asciiTheme="majorBidi" w:hAnsiTheme="majorBidi" w:cstheme="majorBidi"/>
          <w:b/>
          <w:bCs/>
          <w:sz w:val="28"/>
          <w:szCs w:val="28"/>
          <w:lang w:bidi="ar-EG"/>
        </w:rPr>
        <w:t>Safety</w:t>
      </w:r>
      <w:r w:rsidRPr="00411B63">
        <w:rPr>
          <w:rFonts w:asciiTheme="majorBidi" w:hAnsiTheme="majorBidi" w:cstheme="majorBidi"/>
          <w:b/>
          <w:bCs/>
          <w:sz w:val="28"/>
          <w:szCs w:val="28"/>
        </w:rPr>
        <w:t xml:space="preserve"> Skills </w:t>
      </w:r>
      <w:proofErr w:type="gramStart"/>
      <w:r w:rsidRPr="00411B63">
        <w:rPr>
          <w:rFonts w:asciiTheme="majorBidi" w:hAnsiTheme="majorBidi" w:cstheme="majorBidi"/>
          <w:b/>
          <w:bCs/>
          <w:sz w:val="28"/>
          <w:szCs w:val="28"/>
          <w:lang w:bidi="ar-EG"/>
        </w:rPr>
        <w:t>Outside</w:t>
      </w:r>
      <w:proofErr w:type="gramEnd"/>
      <w:r w:rsidRPr="00411B63">
        <w:rPr>
          <w:rFonts w:asciiTheme="majorBidi" w:hAnsiTheme="majorBidi" w:cstheme="majorBidi"/>
          <w:b/>
          <w:bCs/>
          <w:sz w:val="28"/>
          <w:szCs w:val="28"/>
          <w:lang w:bidi="ar-EG"/>
        </w:rPr>
        <w:t xml:space="preserve"> the Home</w:t>
      </w:r>
      <w:r>
        <w:rPr>
          <w:rFonts w:asciiTheme="majorBidi" w:hAnsiTheme="majorBidi" w:cstheme="majorBidi"/>
          <w:b/>
          <w:bCs/>
          <w:sz w:val="28"/>
          <w:szCs w:val="28"/>
          <w:lang w:bidi="ar-EG"/>
        </w:rPr>
        <w:t xml:space="preserve"> for</w:t>
      </w:r>
      <w:r w:rsidRPr="00411B63">
        <w:rPr>
          <w:rFonts w:asciiTheme="majorBidi" w:hAnsiTheme="majorBidi" w:cstheme="majorBidi"/>
          <w:b/>
          <w:bCs/>
          <w:sz w:val="28"/>
          <w:szCs w:val="28"/>
        </w:rPr>
        <w:t xml:space="preserve"> </w:t>
      </w:r>
      <w:r>
        <w:rPr>
          <w:rFonts w:asciiTheme="majorBidi" w:hAnsiTheme="majorBidi" w:cstheme="majorBidi"/>
          <w:b/>
          <w:bCs/>
          <w:sz w:val="28"/>
          <w:szCs w:val="28"/>
          <w:lang w:bidi="ar-EG"/>
        </w:rPr>
        <w:t>a</w:t>
      </w:r>
      <w:r w:rsidRPr="00411B63">
        <w:rPr>
          <w:rFonts w:asciiTheme="majorBidi" w:hAnsiTheme="majorBidi" w:cstheme="majorBidi"/>
          <w:b/>
          <w:bCs/>
          <w:sz w:val="28"/>
          <w:szCs w:val="28"/>
          <w:lang w:bidi="ar-EG"/>
        </w:rPr>
        <w:t xml:space="preserve"> Moderate Mentally Handicapped </w:t>
      </w:r>
    </w:p>
    <w:p w:rsidR="00411B63" w:rsidRPr="00411B63" w:rsidRDefault="00411B63" w:rsidP="00411B63">
      <w:pPr>
        <w:spacing w:after="0"/>
        <w:jc w:val="center"/>
        <w:rPr>
          <w:rFonts w:asciiTheme="majorBidi" w:hAnsiTheme="majorBidi" w:cstheme="majorBidi"/>
          <w:b/>
          <w:bCs/>
          <w:sz w:val="28"/>
          <w:szCs w:val="28"/>
        </w:rPr>
      </w:pPr>
    </w:p>
    <w:p w:rsidR="00411B63" w:rsidRPr="00411B63" w:rsidRDefault="00411B63" w:rsidP="00411B63">
      <w:pPr>
        <w:spacing w:after="0"/>
        <w:jc w:val="center"/>
        <w:rPr>
          <w:rFonts w:asciiTheme="majorBidi" w:hAnsiTheme="majorBidi" w:cstheme="majorBidi"/>
          <w:b/>
          <w:bCs/>
          <w:sz w:val="28"/>
          <w:szCs w:val="28"/>
        </w:rPr>
      </w:pPr>
    </w:p>
    <w:p w:rsidR="00411B63" w:rsidRPr="00411B63" w:rsidRDefault="00411B63" w:rsidP="00411B63">
      <w:pPr>
        <w:spacing w:after="0"/>
        <w:rPr>
          <w:rFonts w:asciiTheme="majorBidi" w:hAnsiTheme="majorBidi" w:cstheme="majorBidi"/>
          <w:b/>
          <w:bCs/>
          <w:sz w:val="28"/>
          <w:szCs w:val="28"/>
        </w:rPr>
      </w:pPr>
      <w:r w:rsidRPr="00411B63">
        <w:rPr>
          <w:rFonts w:asciiTheme="majorBidi" w:hAnsiTheme="majorBidi" w:cstheme="majorBidi"/>
          <w:b/>
          <w:bCs/>
          <w:sz w:val="28"/>
          <w:szCs w:val="28"/>
        </w:rPr>
        <w:t xml:space="preserve">Dr. </w:t>
      </w:r>
      <w:proofErr w:type="spellStart"/>
      <w:r w:rsidRPr="00411B63">
        <w:rPr>
          <w:rFonts w:asciiTheme="majorBidi" w:hAnsiTheme="majorBidi" w:cstheme="majorBidi"/>
          <w:b/>
          <w:bCs/>
          <w:sz w:val="28"/>
          <w:szCs w:val="28"/>
        </w:rPr>
        <w:t>Abd</w:t>
      </w:r>
      <w:proofErr w:type="spellEnd"/>
      <w:r w:rsidRPr="00411B63">
        <w:rPr>
          <w:rFonts w:asciiTheme="majorBidi" w:hAnsiTheme="majorBidi" w:cstheme="majorBidi"/>
          <w:b/>
          <w:bCs/>
          <w:sz w:val="28"/>
          <w:szCs w:val="28"/>
        </w:rPr>
        <w:t xml:space="preserve"> Al </w:t>
      </w:r>
      <w:proofErr w:type="spellStart"/>
      <w:r w:rsidRPr="00411B63">
        <w:rPr>
          <w:rFonts w:asciiTheme="majorBidi" w:hAnsiTheme="majorBidi" w:cstheme="majorBidi"/>
          <w:b/>
          <w:bCs/>
          <w:sz w:val="28"/>
          <w:szCs w:val="28"/>
        </w:rPr>
        <w:t>Rahman</w:t>
      </w:r>
      <w:proofErr w:type="spellEnd"/>
      <w:r w:rsidRPr="00411B63">
        <w:rPr>
          <w:rFonts w:asciiTheme="majorBidi" w:hAnsiTheme="majorBidi" w:cstheme="majorBidi"/>
          <w:b/>
          <w:bCs/>
          <w:sz w:val="28"/>
          <w:szCs w:val="28"/>
        </w:rPr>
        <w:t xml:space="preserve"> </w:t>
      </w:r>
      <w:proofErr w:type="spellStart"/>
      <w:r w:rsidRPr="00411B63">
        <w:rPr>
          <w:rFonts w:asciiTheme="majorBidi" w:hAnsiTheme="majorBidi" w:cstheme="majorBidi"/>
          <w:b/>
          <w:bCs/>
          <w:sz w:val="28"/>
          <w:szCs w:val="28"/>
        </w:rPr>
        <w:t>Sayed</w:t>
      </w:r>
      <w:proofErr w:type="spellEnd"/>
      <w:r w:rsidRPr="00411B63">
        <w:rPr>
          <w:rFonts w:asciiTheme="majorBidi" w:hAnsiTheme="majorBidi" w:cstheme="majorBidi"/>
          <w:b/>
          <w:bCs/>
          <w:sz w:val="28"/>
          <w:szCs w:val="28"/>
        </w:rPr>
        <w:t xml:space="preserve"> </w:t>
      </w:r>
      <w:proofErr w:type="spellStart"/>
      <w:r w:rsidRPr="00411B63">
        <w:rPr>
          <w:rFonts w:asciiTheme="majorBidi" w:hAnsiTheme="majorBidi" w:cstheme="majorBidi"/>
          <w:b/>
          <w:bCs/>
          <w:sz w:val="28"/>
          <w:szCs w:val="28"/>
        </w:rPr>
        <w:t>Soliman</w:t>
      </w:r>
      <w:proofErr w:type="spellEnd"/>
      <w:r>
        <w:rPr>
          <w:rFonts w:asciiTheme="majorBidi" w:hAnsiTheme="majorBidi" w:cstheme="majorBidi"/>
          <w:b/>
          <w:bCs/>
          <w:sz w:val="28"/>
          <w:szCs w:val="28"/>
        </w:rPr>
        <w:t xml:space="preserve">     </w:t>
      </w:r>
      <w:r w:rsidRPr="00411B63">
        <w:rPr>
          <w:rFonts w:asciiTheme="majorBidi" w:hAnsiTheme="majorBidi" w:cstheme="majorBidi"/>
          <w:b/>
          <w:bCs/>
          <w:sz w:val="28"/>
          <w:szCs w:val="28"/>
        </w:rPr>
        <w:t xml:space="preserve"> Dr. </w:t>
      </w:r>
      <w:proofErr w:type="spellStart"/>
      <w:r w:rsidRPr="00411B63">
        <w:rPr>
          <w:rFonts w:asciiTheme="majorBidi" w:hAnsiTheme="majorBidi" w:cstheme="majorBidi"/>
          <w:b/>
          <w:bCs/>
          <w:sz w:val="28"/>
          <w:szCs w:val="28"/>
        </w:rPr>
        <w:t>Gamal</w:t>
      </w:r>
      <w:proofErr w:type="spellEnd"/>
      <w:r w:rsidRPr="00411B63">
        <w:rPr>
          <w:rFonts w:asciiTheme="majorBidi" w:hAnsiTheme="majorBidi" w:cstheme="majorBidi"/>
          <w:b/>
          <w:bCs/>
          <w:sz w:val="28"/>
          <w:szCs w:val="28"/>
        </w:rPr>
        <w:t xml:space="preserve"> </w:t>
      </w:r>
      <w:proofErr w:type="spellStart"/>
      <w:proofErr w:type="gramStart"/>
      <w:r w:rsidRPr="00411B63">
        <w:rPr>
          <w:rFonts w:asciiTheme="majorBidi" w:hAnsiTheme="majorBidi" w:cstheme="majorBidi"/>
          <w:b/>
          <w:bCs/>
          <w:sz w:val="28"/>
          <w:szCs w:val="28"/>
        </w:rPr>
        <w:t>mohammed</w:t>
      </w:r>
      <w:proofErr w:type="spellEnd"/>
      <w:proofErr w:type="gramEnd"/>
      <w:r w:rsidRPr="00411B63">
        <w:rPr>
          <w:rFonts w:asciiTheme="majorBidi" w:hAnsiTheme="majorBidi" w:cstheme="majorBidi"/>
          <w:b/>
          <w:bCs/>
          <w:sz w:val="28"/>
          <w:szCs w:val="28"/>
        </w:rPr>
        <w:t xml:space="preserve"> Hassan                           </w:t>
      </w:r>
    </w:p>
    <w:p w:rsidR="00411B63" w:rsidRPr="00411B63" w:rsidRDefault="00411B63" w:rsidP="00411B63">
      <w:pPr>
        <w:spacing w:after="0"/>
        <w:jc w:val="both"/>
        <w:rPr>
          <w:rFonts w:asciiTheme="majorBidi" w:hAnsiTheme="majorBidi" w:cstheme="majorBidi"/>
          <w:sz w:val="28"/>
          <w:szCs w:val="28"/>
        </w:rPr>
      </w:pPr>
      <w:r w:rsidRPr="00411B63">
        <w:rPr>
          <w:rFonts w:asciiTheme="majorBidi" w:hAnsiTheme="majorBidi" w:cstheme="majorBidi"/>
          <w:b/>
          <w:bCs/>
          <w:sz w:val="28"/>
          <w:szCs w:val="28"/>
        </w:rPr>
        <w:t xml:space="preserve"> </w:t>
      </w:r>
      <w:r w:rsidRPr="00411B63">
        <w:rPr>
          <w:rFonts w:asciiTheme="majorBidi" w:hAnsiTheme="majorBidi" w:cstheme="majorBidi"/>
          <w:sz w:val="28"/>
          <w:szCs w:val="28"/>
        </w:rPr>
        <w:t xml:space="preserve">Professor </w:t>
      </w:r>
      <w:r>
        <w:rPr>
          <w:rFonts w:asciiTheme="majorBidi" w:hAnsiTheme="majorBidi" w:cstheme="majorBidi"/>
          <w:sz w:val="28"/>
          <w:szCs w:val="28"/>
        </w:rPr>
        <w:t>of</w:t>
      </w:r>
      <w:r w:rsidRPr="00411B63">
        <w:rPr>
          <w:rFonts w:asciiTheme="majorBidi" w:hAnsiTheme="majorBidi" w:cstheme="majorBidi"/>
          <w:sz w:val="28"/>
          <w:szCs w:val="28"/>
        </w:rPr>
        <w:t xml:space="preserve"> Special Education</w:t>
      </w:r>
      <w:r>
        <w:rPr>
          <w:rFonts w:asciiTheme="majorBidi" w:hAnsiTheme="majorBidi" w:cstheme="majorBidi" w:hint="cs"/>
          <w:sz w:val="28"/>
          <w:szCs w:val="28"/>
          <w:rtl/>
        </w:rPr>
        <w:t xml:space="preserve">         </w:t>
      </w:r>
      <w:r w:rsidRPr="00411B63">
        <w:rPr>
          <w:rFonts w:asciiTheme="majorBidi" w:hAnsiTheme="majorBidi" w:cstheme="majorBidi"/>
          <w:sz w:val="28"/>
          <w:szCs w:val="28"/>
        </w:rPr>
        <w:t xml:space="preserve">        Lecturer </w:t>
      </w:r>
      <w:r>
        <w:rPr>
          <w:rFonts w:asciiTheme="majorBidi" w:hAnsiTheme="majorBidi" w:cstheme="majorBidi"/>
          <w:sz w:val="28"/>
          <w:szCs w:val="28"/>
        </w:rPr>
        <w:t>of</w:t>
      </w:r>
      <w:r w:rsidRPr="00411B63">
        <w:rPr>
          <w:rFonts w:asciiTheme="majorBidi" w:hAnsiTheme="majorBidi" w:cstheme="majorBidi"/>
          <w:sz w:val="28"/>
          <w:szCs w:val="28"/>
        </w:rPr>
        <w:t xml:space="preserve"> Special Education </w:t>
      </w:r>
    </w:p>
    <w:p w:rsidR="00411B63" w:rsidRPr="00411B63" w:rsidRDefault="00411B63" w:rsidP="00411B63">
      <w:pPr>
        <w:spacing w:after="0"/>
        <w:rPr>
          <w:rFonts w:asciiTheme="majorBidi" w:hAnsiTheme="majorBidi" w:cstheme="majorBidi"/>
          <w:sz w:val="28"/>
          <w:szCs w:val="28"/>
        </w:rPr>
      </w:pPr>
      <w:r w:rsidRPr="00411B63">
        <w:rPr>
          <w:rFonts w:asciiTheme="majorBidi" w:hAnsiTheme="majorBidi" w:cstheme="majorBidi"/>
          <w:sz w:val="28"/>
          <w:szCs w:val="28"/>
        </w:rPr>
        <w:t xml:space="preserve">           Faculty of Education  </w:t>
      </w:r>
      <w:r w:rsidRPr="00411B63">
        <w:rPr>
          <w:rFonts w:asciiTheme="majorBidi" w:hAnsiTheme="majorBidi" w:cstheme="majorBidi"/>
          <w:sz w:val="28"/>
          <w:szCs w:val="28"/>
        </w:rPr>
        <w:tab/>
      </w:r>
      <w:r w:rsidRPr="00411B63">
        <w:rPr>
          <w:rFonts w:asciiTheme="majorBidi" w:hAnsiTheme="majorBidi" w:cstheme="majorBidi"/>
          <w:sz w:val="28"/>
          <w:szCs w:val="28"/>
        </w:rPr>
        <w:tab/>
        <w:t xml:space="preserve">                Faculty of Education</w:t>
      </w:r>
    </w:p>
    <w:p w:rsidR="00411B63" w:rsidRPr="00411B63" w:rsidRDefault="00411B63" w:rsidP="00411B63">
      <w:pPr>
        <w:spacing w:after="0"/>
        <w:jc w:val="both"/>
        <w:rPr>
          <w:rFonts w:asciiTheme="majorBidi" w:hAnsiTheme="majorBidi" w:cstheme="majorBidi"/>
          <w:b/>
          <w:bCs/>
          <w:sz w:val="28"/>
          <w:szCs w:val="28"/>
        </w:rPr>
      </w:pPr>
      <w:r w:rsidRPr="00411B63">
        <w:rPr>
          <w:rFonts w:asciiTheme="majorBidi" w:hAnsiTheme="majorBidi" w:cstheme="majorBidi"/>
          <w:sz w:val="28"/>
          <w:szCs w:val="28"/>
        </w:rPr>
        <w:tab/>
      </w:r>
      <w:proofErr w:type="spellStart"/>
      <w:proofErr w:type="gramStart"/>
      <w:r w:rsidRPr="00411B63">
        <w:rPr>
          <w:rFonts w:asciiTheme="majorBidi" w:hAnsiTheme="majorBidi" w:cstheme="majorBidi"/>
          <w:sz w:val="28"/>
          <w:szCs w:val="28"/>
        </w:rPr>
        <w:t>Ain</w:t>
      </w:r>
      <w:proofErr w:type="spellEnd"/>
      <w:r w:rsidRPr="00411B63">
        <w:rPr>
          <w:rFonts w:asciiTheme="majorBidi" w:hAnsiTheme="majorBidi" w:cstheme="majorBidi"/>
          <w:sz w:val="28"/>
          <w:szCs w:val="28"/>
        </w:rPr>
        <w:t xml:space="preserve"> Shams University.</w:t>
      </w:r>
      <w:proofErr w:type="gramEnd"/>
      <w:r w:rsidRPr="00411B63">
        <w:rPr>
          <w:rFonts w:asciiTheme="majorBidi" w:hAnsiTheme="majorBidi" w:cstheme="majorBidi"/>
          <w:b/>
          <w:bCs/>
          <w:sz w:val="28"/>
          <w:szCs w:val="28"/>
        </w:rPr>
        <w:t xml:space="preserve">                             </w:t>
      </w:r>
      <w:proofErr w:type="spellStart"/>
      <w:proofErr w:type="gramStart"/>
      <w:r w:rsidRPr="00411B63">
        <w:rPr>
          <w:rFonts w:asciiTheme="majorBidi" w:hAnsiTheme="majorBidi" w:cstheme="majorBidi"/>
          <w:sz w:val="28"/>
          <w:szCs w:val="28"/>
        </w:rPr>
        <w:t>Ain</w:t>
      </w:r>
      <w:proofErr w:type="spellEnd"/>
      <w:r w:rsidRPr="00411B63">
        <w:rPr>
          <w:rFonts w:asciiTheme="majorBidi" w:hAnsiTheme="majorBidi" w:cstheme="majorBidi"/>
          <w:sz w:val="28"/>
          <w:szCs w:val="28"/>
        </w:rPr>
        <w:t xml:space="preserve"> Shams University.</w:t>
      </w:r>
      <w:proofErr w:type="gramEnd"/>
    </w:p>
    <w:p w:rsidR="00411B63" w:rsidRPr="00411B63" w:rsidRDefault="00411B63" w:rsidP="00411B63">
      <w:pPr>
        <w:spacing w:after="0"/>
        <w:jc w:val="both"/>
        <w:rPr>
          <w:rFonts w:asciiTheme="majorBidi" w:hAnsiTheme="majorBidi" w:cstheme="majorBidi"/>
          <w:b/>
          <w:bCs/>
          <w:sz w:val="28"/>
          <w:szCs w:val="28"/>
        </w:rPr>
      </w:pPr>
    </w:p>
    <w:p w:rsidR="00411B63" w:rsidRPr="00411B63" w:rsidRDefault="005316E3" w:rsidP="00411B63">
      <w:pPr>
        <w:spacing w:after="0"/>
        <w:jc w:val="both"/>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proofErr w:type="spellStart"/>
      <w:r>
        <w:rPr>
          <w:rFonts w:asciiTheme="majorBidi" w:hAnsiTheme="majorBidi" w:cstheme="majorBidi"/>
          <w:b/>
          <w:bCs/>
          <w:sz w:val="28"/>
          <w:szCs w:val="28"/>
        </w:rPr>
        <w:t>Ba</w:t>
      </w:r>
      <w:r w:rsidR="00411B63" w:rsidRPr="00411B63">
        <w:rPr>
          <w:rFonts w:asciiTheme="majorBidi" w:hAnsiTheme="majorBidi" w:cstheme="majorBidi"/>
          <w:b/>
          <w:bCs/>
          <w:sz w:val="28"/>
          <w:szCs w:val="28"/>
        </w:rPr>
        <w:t>sma</w:t>
      </w:r>
      <w:proofErr w:type="spellEnd"/>
      <w:r w:rsidR="00411B63" w:rsidRPr="00411B63">
        <w:rPr>
          <w:rFonts w:asciiTheme="majorBidi" w:hAnsiTheme="majorBidi" w:cstheme="majorBidi"/>
          <w:b/>
          <w:bCs/>
          <w:sz w:val="28"/>
          <w:szCs w:val="28"/>
        </w:rPr>
        <w:t xml:space="preserve"> Osama El-</w:t>
      </w:r>
      <w:proofErr w:type="spellStart"/>
      <w:r w:rsidR="00411B63" w:rsidRPr="00411B63">
        <w:rPr>
          <w:rFonts w:asciiTheme="majorBidi" w:hAnsiTheme="majorBidi" w:cstheme="majorBidi"/>
          <w:b/>
          <w:bCs/>
          <w:sz w:val="28"/>
          <w:szCs w:val="28"/>
        </w:rPr>
        <w:t>Sayed</w:t>
      </w:r>
      <w:proofErr w:type="spellEnd"/>
      <w:r w:rsidR="00411B63" w:rsidRPr="00411B63">
        <w:rPr>
          <w:rFonts w:asciiTheme="majorBidi" w:hAnsiTheme="majorBidi" w:cstheme="majorBidi"/>
          <w:b/>
          <w:bCs/>
          <w:sz w:val="28"/>
          <w:szCs w:val="28"/>
        </w:rPr>
        <w:t xml:space="preserve"> </w:t>
      </w:r>
      <w:proofErr w:type="spellStart"/>
      <w:r w:rsidR="00411B63" w:rsidRPr="00411B63">
        <w:rPr>
          <w:rFonts w:asciiTheme="majorBidi" w:hAnsiTheme="majorBidi" w:cstheme="majorBidi"/>
          <w:b/>
          <w:bCs/>
          <w:sz w:val="28"/>
          <w:szCs w:val="28"/>
        </w:rPr>
        <w:t>Fouad</w:t>
      </w:r>
      <w:proofErr w:type="spellEnd"/>
    </w:p>
    <w:p w:rsidR="00411B63" w:rsidRPr="00411B63" w:rsidRDefault="00411B63" w:rsidP="00411B63">
      <w:pPr>
        <w:spacing w:after="0"/>
        <w:jc w:val="center"/>
        <w:rPr>
          <w:rFonts w:asciiTheme="majorBidi" w:hAnsiTheme="majorBidi" w:cstheme="majorBidi"/>
          <w:b/>
          <w:bCs/>
          <w:sz w:val="28"/>
          <w:szCs w:val="28"/>
        </w:rPr>
      </w:pPr>
      <w:r w:rsidRPr="00411B63">
        <w:rPr>
          <w:rFonts w:asciiTheme="majorBidi" w:hAnsiTheme="majorBidi" w:cstheme="majorBidi"/>
          <w:sz w:val="28"/>
          <w:szCs w:val="28"/>
        </w:rPr>
        <w:t xml:space="preserve">                      </w:t>
      </w:r>
      <w:proofErr w:type="gramStart"/>
      <w:r w:rsidRPr="00411B63">
        <w:rPr>
          <w:rFonts w:asciiTheme="majorBidi" w:hAnsiTheme="majorBidi" w:cstheme="majorBidi"/>
          <w:sz w:val="28"/>
          <w:szCs w:val="28"/>
        </w:rPr>
        <w:t>Demonstrator at</w:t>
      </w:r>
      <w:r w:rsidRPr="00411B63">
        <w:rPr>
          <w:rFonts w:asciiTheme="majorBidi" w:hAnsiTheme="majorBidi" w:cstheme="majorBidi"/>
          <w:b/>
          <w:bCs/>
          <w:sz w:val="28"/>
          <w:szCs w:val="28"/>
        </w:rPr>
        <w:t xml:space="preserve"> </w:t>
      </w:r>
      <w:r w:rsidRPr="00411B63">
        <w:rPr>
          <w:rFonts w:asciiTheme="majorBidi" w:hAnsiTheme="majorBidi" w:cstheme="majorBidi"/>
          <w:sz w:val="28"/>
          <w:szCs w:val="28"/>
        </w:rPr>
        <w:t>Special Education Dep.</w:t>
      </w:r>
      <w:proofErr w:type="gramEnd"/>
    </w:p>
    <w:p w:rsidR="00411B63" w:rsidRPr="00411B63" w:rsidRDefault="00411B63" w:rsidP="00411B63">
      <w:pPr>
        <w:spacing w:after="0"/>
        <w:jc w:val="center"/>
        <w:rPr>
          <w:rFonts w:asciiTheme="majorBidi" w:hAnsiTheme="majorBidi" w:cstheme="majorBidi"/>
          <w:b/>
          <w:bCs/>
          <w:sz w:val="28"/>
          <w:szCs w:val="28"/>
        </w:rPr>
      </w:pPr>
      <w:r w:rsidRPr="00411B63">
        <w:rPr>
          <w:rFonts w:asciiTheme="majorBidi" w:hAnsiTheme="majorBidi" w:cstheme="majorBidi"/>
          <w:sz w:val="28"/>
          <w:szCs w:val="28"/>
        </w:rPr>
        <w:t xml:space="preserve">           Faculty of Education</w:t>
      </w:r>
    </w:p>
    <w:p w:rsidR="00411B63" w:rsidRDefault="00411B63" w:rsidP="00411B63">
      <w:pPr>
        <w:spacing w:after="0"/>
        <w:jc w:val="center"/>
        <w:rPr>
          <w:rFonts w:asciiTheme="majorBidi" w:hAnsiTheme="majorBidi" w:cstheme="majorBidi"/>
          <w:sz w:val="28"/>
          <w:szCs w:val="28"/>
        </w:rPr>
      </w:pPr>
      <w:r w:rsidRPr="00411B63">
        <w:rPr>
          <w:rFonts w:asciiTheme="majorBidi" w:hAnsiTheme="majorBidi" w:cstheme="majorBidi"/>
          <w:sz w:val="28"/>
          <w:szCs w:val="28"/>
        </w:rPr>
        <w:t xml:space="preserve">             </w:t>
      </w:r>
      <w:proofErr w:type="spellStart"/>
      <w:proofErr w:type="gramStart"/>
      <w:r w:rsidRPr="00411B63">
        <w:rPr>
          <w:rFonts w:asciiTheme="majorBidi" w:hAnsiTheme="majorBidi" w:cstheme="majorBidi"/>
          <w:sz w:val="28"/>
          <w:szCs w:val="28"/>
        </w:rPr>
        <w:t>Ain</w:t>
      </w:r>
      <w:proofErr w:type="spellEnd"/>
      <w:r w:rsidRPr="00411B63">
        <w:rPr>
          <w:rFonts w:asciiTheme="majorBidi" w:hAnsiTheme="majorBidi" w:cstheme="majorBidi"/>
          <w:sz w:val="28"/>
          <w:szCs w:val="28"/>
        </w:rPr>
        <w:t xml:space="preserve"> Shams University.</w:t>
      </w:r>
      <w:proofErr w:type="gramEnd"/>
    </w:p>
    <w:p w:rsidR="00411B63" w:rsidRDefault="00411B63" w:rsidP="00411B63">
      <w:pPr>
        <w:spacing w:after="0"/>
        <w:jc w:val="center"/>
        <w:rPr>
          <w:rFonts w:asciiTheme="majorBidi" w:hAnsiTheme="majorBidi" w:cstheme="majorBidi"/>
          <w:b/>
          <w:bCs/>
          <w:sz w:val="28"/>
          <w:szCs w:val="28"/>
        </w:rPr>
      </w:pPr>
    </w:p>
    <w:p w:rsidR="00411B63" w:rsidRPr="00411B63" w:rsidRDefault="00411B63" w:rsidP="00411B63">
      <w:pPr>
        <w:pStyle w:val="NoSpacing"/>
        <w:jc w:val="right"/>
        <w:rPr>
          <w:rFonts w:asciiTheme="majorBidi" w:hAnsiTheme="majorBidi" w:cstheme="majorBidi"/>
          <w:sz w:val="28"/>
          <w:szCs w:val="28"/>
        </w:rPr>
      </w:pPr>
      <w:r>
        <w:rPr>
          <w:rFonts w:asciiTheme="majorBidi" w:hAnsiTheme="majorBidi" w:cstheme="majorBidi"/>
          <w:sz w:val="28"/>
          <w:szCs w:val="28"/>
        </w:rPr>
        <w:t xml:space="preserve">Abstract: </w:t>
      </w:r>
    </w:p>
    <w:p w:rsidR="00411B63" w:rsidRPr="00411B63" w:rsidRDefault="00411B63" w:rsidP="00411B63">
      <w:pPr>
        <w:spacing w:after="0"/>
        <w:ind w:firstLine="720"/>
        <w:jc w:val="both"/>
        <w:rPr>
          <w:rFonts w:asciiTheme="majorBidi" w:hAnsiTheme="majorBidi" w:cstheme="majorBidi"/>
          <w:b/>
          <w:bCs/>
          <w:sz w:val="28"/>
          <w:szCs w:val="28"/>
        </w:rPr>
      </w:pPr>
      <w:r w:rsidRPr="00411B63">
        <w:rPr>
          <w:rFonts w:asciiTheme="majorBidi" w:hAnsiTheme="majorBidi" w:cstheme="majorBidi"/>
          <w:sz w:val="28"/>
          <w:szCs w:val="28"/>
          <w:lang w:bidi="ar-EG"/>
        </w:rPr>
        <w:t>The skills of safety are considered to be necessary skills in the Moderately Mentally Handicapped Child's daily life, as they depend on how he can face and avoid the accidents that may harm him and put him in danger. Because the Moderately Mentally Handicapped children cannot protect themselves from danger, (especially those who haven't acquired the safety skills or who haven't received any training programs in this field) they need to be provided with experience and practice to face the dangerous situations. They also need to receive training in the safety skills outside their houses. That helps in protecting them from accidents or, at least, reduces these accidents.</w:t>
      </w:r>
    </w:p>
    <w:p w:rsidR="00411B63" w:rsidRPr="00411B63" w:rsidRDefault="00411B63" w:rsidP="00411B63">
      <w:pPr>
        <w:spacing w:after="0"/>
        <w:jc w:val="both"/>
        <w:rPr>
          <w:rFonts w:asciiTheme="majorBidi" w:hAnsiTheme="majorBidi" w:cstheme="majorBidi"/>
          <w:sz w:val="28"/>
          <w:szCs w:val="28"/>
          <w:lang w:bidi="ar-EG"/>
        </w:rPr>
      </w:pPr>
      <w:r w:rsidRPr="00411B63">
        <w:rPr>
          <w:rFonts w:asciiTheme="majorBidi" w:hAnsiTheme="majorBidi" w:cstheme="majorBidi"/>
          <w:sz w:val="28"/>
          <w:szCs w:val="28"/>
          <w:lang w:bidi="ar-EG"/>
        </w:rPr>
        <w:tab/>
        <w:t>So, the researcher has prepared a program to develop the skills of safety outside home (in streets and in schools) for the Moderately Mentally Handicapped Children.</w:t>
      </w:r>
    </w:p>
    <w:p w:rsidR="006E7BC6" w:rsidRPr="00411B63" w:rsidRDefault="006E7BC6" w:rsidP="00411B63">
      <w:pPr>
        <w:spacing w:after="0"/>
        <w:rPr>
          <w:rFonts w:asciiTheme="majorBidi" w:hAnsiTheme="majorBidi" w:cstheme="majorBidi"/>
          <w:sz w:val="28"/>
          <w:szCs w:val="28"/>
        </w:rPr>
      </w:pPr>
    </w:p>
    <w:sectPr w:rsidR="006E7BC6" w:rsidRPr="00411B63" w:rsidSect="005E0C54">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411B63"/>
    <w:rsid w:val="000B2EA2"/>
    <w:rsid w:val="00411B63"/>
    <w:rsid w:val="005316E3"/>
    <w:rsid w:val="006E7BC6"/>
    <w:rsid w:val="00F775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B63"/>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2013-01-27T19:54:00Z</cp:lastPrinted>
  <dcterms:created xsi:type="dcterms:W3CDTF">2013-01-27T19:25:00Z</dcterms:created>
  <dcterms:modified xsi:type="dcterms:W3CDTF">2013-02-17T21:31:00Z</dcterms:modified>
</cp:coreProperties>
</file>